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3B" w:rsidRPr="004F518F" w:rsidRDefault="00140E3B" w:rsidP="00D35DA9">
      <w:pPr>
        <w:rPr>
          <w:b/>
          <w:bCs/>
          <w:sz w:val="28"/>
          <w:szCs w:val="28"/>
        </w:rPr>
      </w:pPr>
      <w:bookmarkStart w:id="0" w:name="_GoBack"/>
      <w:bookmarkEnd w:id="0"/>
    </w:p>
    <w:p w:rsidR="00140E3B" w:rsidRDefault="00140E3B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  <w:r w:rsidRPr="001B5295">
        <w:rPr>
          <w:sz w:val="28"/>
          <w:szCs w:val="28"/>
        </w:rPr>
        <w:t xml:space="preserve"> </w:t>
      </w:r>
    </w:p>
    <w:p w:rsidR="00140E3B" w:rsidRDefault="00140E3B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«___» вересня 2024 року №____</w:t>
      </w:r>
    </w:p>
    <w:p w:rsidR="00140E3B" w:rsidRPr="004F518F" w:rsidRDefault="00140E3B" w:rsidP="00D35DA9">
      <w:pPr>
        <w:jc w:val="right"/>
        <w:rPr>
          <w:sz w:val="28"/>
          <w:szCs w:val="28"/>
        </w:rPr>
      </w:pPr>
    </w:p>
    <w:p w:rsidR="00140E3B" w:rsidRPr="004F518F" w:rsidRDefault="00140E3B" w:rsidP="00D35DA9">
      <w:pPr>
        <w:jc w:val="both"/>
        <w:rPr>
          <w:sz w:val="28"/>
          <w:szCs w:val="28"/>
        </w:rPr>
      </w:pPr>
    </w:p>
    <w:p w:rsidR="00140E3B" w:rsidRPr="004F518F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>Перелік першого типу</w:t>
      </w:r>
    </w:p>
    <w:p w:rsidR="00140E3B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об’єктів </w:t>
      </w:r>
      <w:r>
        <w:rPr>
          <w:b/>
          <w:bCs/>
          <w:sz w:val="28"/>
          <w:szCs w:val="28"/>
        </w:rPr>
        <w:t>спільного</w:t>
      </w:r>
      <w:r w:rsidRPr="004F518F">
        <w:rPr>
          <w:b/>
          <w:bCs/>
          <w:sz w:val="28"/>
          <w:szCs w:val="28"/>
        </w:rPr>
        <w:t xml:space="preserve"> майна </w:t>
      </w:r>
      <w:r>
        <w:rPr>
          <w:b/>
          <w:bCs/>
          <w:sz w:val="28"/>
          <w:szCs w:val="28"/>
        </w:rPr>
        <w:t>територіальних громад сіл, селищ, міст Кропивницького району</w:t>
      </w:r>
      <w:r w:rsidRPr="004F518F">
        <w:rPr>
          <w:b/>
          <w:bCs/>
          <w:sz w:val="28"/>
          <w:szCs w:val="28"/>
        </w:rPr>
        <w:t xml:space="preserve"> для передачі майна</w:t>
      </w:r>
    </w:p>
    <w:p w:rsidR="00140E3B" w:rsidRPr="004F518F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 в оренду на аукціоні </w:t>
      </w:r>
    </w:p>
    <w:p w:rsidR="00140E3B" w:rsidRPr="004F518F" w:rsidRDefault="00140E3B" w:rsidP="00D35DA9">
      <w:pPr>
        <w:jc w:val="center"/>
        <w:rPr>
          <w:b/>
          <w:bCs/>
          <w:sz w:val="28"/>
          <w:szCs w:val="28"/>
        </w:rPr>
      </w:pPr>
    </w:p>
    <w:p w:rsidR="00140E3B" w:rsidRPr="004F518F" w:rsidRDefault="00140E3B" w:rsidP="00D35DA9">
      <w:pPr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84"/>
        <w:gridCol w:w="3104"/>
        <w:gridCol w:w="2471"/>
        <w:gridCol w:w="2491"/>
        <w:gridCol w:w="2451"/>
      </w:tblGrid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3984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3104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140E3B" w:rsidRPr="004F518F">
        <w:trPr>
          <w:trHeight w:val="1050"/>
        </w:trPr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</w:t>
            </w:r>
          </w:p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вул.Кільцева</w:t>
            </w:r>
            <w:proofErr w:type="spellEnd"/>
            <w:r w:rsidRPr="004F518F">
              <w:rPr>
                <w:sz w:val="28"/>
                <w:szCs w:val="28"/>
              </w:rPr>
              <w:t>, 34а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593,9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25014, м. Кропивницький, вул. Дарвіна, 25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49,14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 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вул. </w:t>
            </w:r>
            <w:proofErr w:type="spellStart"/>
            <w:r w:rsidRPr="004F518F">
              <w:rPr>
                <w:sz w:val="28"/>
                <w:szCs w:val="28"/>
              </w:rPr>
              <w:t>Ст.Кравчинського</w:t>
            </w:r>
            <w:proofErr w:type="spellEnd"/>
            <w:r w:rsidRPr="004F518F">
              <w:rPr>
                <w:sz w:val="28"/>
                <w:szCs w:val="28"/>
              </w:rPr>
              <w:t>, 28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1164,4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>, 13а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148,7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rPr>
          <w:trHeight w:val="1045"/>
        </w:trPr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rPr>
          <w:trHeight w:val="125"/>
        </w:trPr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4" w:type="dxa"/>
            <w:vAlign w:val="bottom"/>
          </w:tcPr>
          <w:p w:rsidR="00140E3B" w:rsidRPr="00730422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 поверсі  стаціонару  Центральної районної лікарні та 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Технологічно обладнана будівля котельні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315,68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та частина даху Центральної районної лікарні 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62,18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8,22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та дві кімнати на ІІІ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42,65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c>
          <w:tcPr>
            <w:tcW w:w="85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Частина фойє на І поверсі  </w:t>
            </w:r>
            <w:r>
              <w:rPr>
                <w:sz w:val="28"/>
                <w:szCs w:val="28"/>
              </w:rPr>
              <w:lastRenderedPageBreak/>
              <w:t>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lastRenderedPageBreak/>
              <w:t xml:space="preserve">25014, м. </w:t>
            </w:r>
            <w:r w:rsidRPr="004F518F">
              <w:rPr>
                <w:sz w:val="28"/>
                <w:szCs w:val="28"/>
              </w:rPr>
              <w:lastRenderedPageBreak/>
              <w:t xml:space="preserve">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20,5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rPr>
          <w:trHeight w:val="1050"/>
        </w:trPr>
        <w:tc>
          <w:tcPr>
            <w:tcW w:w="851" w:type="dxa"/>
          </w:tcPr>
          <w:p w:rsidR="00140E3B" w:rsidRPr="004F518F" w:rsidRDefault="00140E3B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Павільйон (кіоск) на території  Центральної районної лікарні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4F518F">
        <w:trPr>
          <w:trHeight w:val="214"/>
        </w:trPr>
        <w:tc>
          <w:tcPr>
            <w:tcW w:w="851" w:type="dxa"/>
          </w:tcPr>
          <w:p w:rsidR="00140E3B" w:rsidRPr="004F518F" w:rsidRDefault="00140E3B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кабінети на ІІІ поверсі КНП КРР «Кропивницької ЦРЛ»</w:t>
            </w:r>
          </w:p>
        </w:tc>
        <w:tc>
          <w:tcPr>
            <w:tcW w:w="3104" w:type="dxa"/>
            <w:vAlign w:val="bottom"/>
          </w:tcPr>
          <w:p w:rsidR="00140E3B" w:rsidRPr="004F518F" w:rsidRDefault="00140E3B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2491" w:type="dxa"/>
          </w:tcPr>
          <w:p w:rsidR="00140E3B" w:rsidRPr="004F518F" w:rsidRDefault="00140E3B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140E3B" w:rsidRPr="004F518F">
        <w:trPr>
          <w:trHeight w:val="214"/>
        </w:trPr>
        <w:tc>
          <w:tcPr>
            <w:tcW w:w="851" w:type="dxa"/>
          </w:tcPr>
          <w:p w:rsidR="00140E3B" w:rsidRPr="004F518F" w:rsidRDefault="00140E3B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40E3B" w:rsidRPr="004F518F" w:rsidRDefault="00140E3B" w:rsidP="00F36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140E3B" w:rsidRPr="004F518F" w:rsidRDefault="00140E3B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</w:tcPr>
          <w:p w:rsidR="00140E3B" w:rsidRPr="004F518F" w:rsidRDefault="00140E3B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</w:t>
            </w:r>
            <w:r>
              <w:rPr>
                <w:sz w:val="28"/>
                <w:szCs w:val="28"/>
              </w:rPr>
              <w:t xml:space="preserve">Кропивницький, </w:t>
            </w:r>
            <w:proofErr w:type="spellStart"/>
            <w:r>
              <w:rPr>
                <w:sz w:val="28"/>
                <w:szCs w:val="28"/>
              </w:rPr>
              <w:t>вул.Кільцева</w:t>
            </w:r>
            <w:proofErr w:type="spellEnd"/>
            <w:r>
              <w:rPr>
                <w:sz w:val="28"/>
                <w:szCs w:val="28"/>
              </w:rPr>
              <w:t>, 34</w:t>
            </w:r>
          </w:p>
        </w:tc>
        <w:tc>
          <w:tcPr>
            <w:tcW w:w="2471" w:type="dxa"/>
          </w:tcPr>
          <w:p w:rsidR="00140E3B" w:rsidRPr="004F518F" w:rsidRDefault="00140E3B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2,0</w:t>
            </w:r>
          </w:p>
        </w:tc>
        <w:tc>
          <w:tcPr>
            <w:tcW w:w="2491" w:type="dxa"/>
          </w:tcPr>
          <w:p w:rsidR="00140E3B" w:rsidRPr="004F518F" w:rsidRDefault="00140E3B" w:rsidP="006F6A8D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6F6A8D">
            <w:pPr>
              <w:rPr>
                <w:sz w:val="28"/>
                <w:szCs w:val="28"/>
              </w:rPr>
            </w:pPr>
          </w:p>
        </w:tc>
      </w:tr>
      <w:tr w:rsidR="00140E3B" w:rsidRPr="004F518F">
        <w:trPr>
          <w:trHeight w:val="214"/>
        </w:trPr>
        <w:tc>
          <w:tcPr>
            <w:tcW w:w="851" w:type="dxa"/>
          </w:tcPr>
          <w:p w:rsidR="00140E3B" w:rsidRDefault="00140E3B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84" w:type="dxa"/>
          </w:tcPr>
          <w:p w:rsidR="00140E3B" w:rsidRPr="004F518F" w:rsidRDefault="00140E3B" w:rsidP="00945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на І поверсі КНП КРР «Кропивницької ЦРЛ»</w:t>
            </w:r>
          </w:p>
        </w:tc>
        <w:tc>
          <w:tcPr>
            <w:tcW w:w="3104" w:type="dxa"/>
          </w:tcPr>
          <w:p w:rsidR="00140E3B" w:rsidRPr="004F518F" w:rsidRDefault="00140E3B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140E3B" w:rsidRDefault="00140E3B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24,98</w:t>
            </w:r>
          </w:p>
        </w:tc>
        <w:tc>
          <w:tcPr>
            <w:tcW w:w="2491" w:type="dxa"/>
          </w:tcPr>
          <w:p w:rsidR="00140E3B" w:rsidRPr="004F518F" w:rsidRDefault="00140E3B" w:rsidP="004E3808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140E3B" w:rsidRPr="004F518F" w:rsidRDefault="00140E3B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</w:tbl>
    <w:p w:rsidR="00140E3B" w:rsidRPr="004F518F" w:rsidRDefault="00140E3B" w:rsidP="00D35DA9">
      <w:pPr>
        <w:tabs>
          <w:tab w:val="left" w:pos="645"/>
        </w:tabs>
        <w:rPr>
          <w:b/>
          <w:bCs/>
          <w:sz w:val="28"/>
          <w:szCs w:val="28"/>
        </w:rPr>
      </w:pPr>
    </w:p>
    <w:p w:rsidR="00140E3B" w:rsidRPr="004F518F" w:rsidRDefault="00140E3B" w:rsidP="00D35DA9">
      <w:pPr>
        <w:jc w:val="right"/>
        <w:rPr>
          <w:b/>
          <w:bCs/>
          <w:sz w:val="28"/>
          <w:szCs w:val="28"/>
        </w:rPr>
      </w:pPr>
    </w:p>
    <w:p w:rsidR="00140E3B" w:rsidRDefault="00140E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E3B" w:rsidRPr="001B5295" w:rsidRDefault="00140E3B" w:rsidP="00D35DA9">
      <w:pPr>
        <w:ind w:left="9204"/>
        <w:jc w:val="both"/>
        <w:rPr>
          <w:sz w:val="28"/>
          <w:szCs w:val="28"/>
        </w:rPr>
      </w:pPr>
    </w:p>
    <w:p w:rsidR="00140E3B" w:rsidRDefault="00140E3B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  <w:r w:rsidRPr="001B5295">
        <w:rPr>
          <w:sz w:val="28"/>
          <w:szCs w:val="28"/>
        </w:rPr>
        <w:t xml:space="preserve"> </w:t>
      </w:r>
    </w:p>
    <w:p w:rsidR="00140E3B" w:rsidRDefault="00140E3B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«___» вересня 2024 року №____</w:t>
      </w:r>
    </w:p>
    <w:p w:rsidR="00140E3B" w:rsidRDefault="00140E3B" w:rsidP="00D35DA9">
      <w:pPr>
        <w:ind w:left="9204"/>
        <w:jc w:val="both"/>
        <w:rPr>
          <w:sz w:val="28"/>
          <w:szCs w:val="28"/>
        </w:rPr>
      </w:pPr>
    </w:p>
    <w:p w:rsidR="00140E3B" w:rsidRPr="00BC12DD" w:rsidRDefault="00140E3B" w:rsidP="00D35DA9">
      <w:pPr>
        <w:ind w:left="9204"/>
        <w:rPr>
          <w:sz w:val="28"/>
          <w:szCs w:val="28"/>
        </w:rPr>
      </w:pPr>
      <w:r w:rsidRPr="001B52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140E3B" w:rsidRPr="001B5295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>Перелік другого типу</w:t>
      </w:r>
    </w:p>
    <w:p w:rsidR="00140E3B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>об’єктів спільного майна територіальних громад сіл, селищ, міст Кропивницького району для передачі майна</w:t>
      </w:r>
    </w:p>
    <w:p w:rsidR="00140E3B" w:rsidRPr="001B5295" w:rsidRDefault="00140E3B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 в оренду без  проведення аукціону </w:t>
      </w:r>
    </w:p>
    <w:p w:rsidR="00140E3B" w:rsidRPr="001B5295" w:rsidRDefault="00140E3B" w:rsidP="00D35DA9">
      <w:pPr>
        <w:jc w:val="center"/>
        <w:rPr>
          <w:b/>
          <w:bCs/>
          <w:sz w:val="28"/>
          <w:szCs w:val="28"/>
        </w:rPr>
      </w:pPr>
    </w:p>
    <w:p w:rsidR="00140E3B" w:rsidRPr="001B5295" w:rsidRDefault="00140E3B" w:rsidP="00D35DA9">
      <w:pPr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06"/>
        <w:gridCol w:w="2565"/>
        <w:gridCol w:w="2552"/>
        <w:gridCol w:w="3260"/>
        <w:gridCol w:w="2052"/>
      </w:tblGrid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4206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Адміністративна будівля комплексу будівель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525,6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Квартирно-експлуатаційного відділу м. Кропивницький</w:t>
            </w:r>
          </w:p>
        </w:tc>
        <w:tc>
          <w:tcPr>
            <w:tcW w:w="2052" w:type="dxa"/>
          </w:tcPr>
          <w:p w:rsidR="00140E3B" w:rsidRPr="001B5295" w:rsidRDefault="00140E3B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гаражу комплексу будівель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9,0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Квартирно-експлуатаційного відділу м. Кропивницький</w:t>
            </w:r>
          </w:p>
        </w:tc>
        <w:tc>
          <w:tcPr>
            <w:tcW w:w="2052" w:type="dxa"/>
          </w:tcPr>
          <w:p w:rsidR="00140E3B" w:rsidRPr="001B5295" w:rsidRDefault="00140E3B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гаражів комплексу будівель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291,1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  <w:vAlign w:val="bottom"/>
          </w:tcPr>
          <w:p w:rsidR="00140E3B" w:rsidRPr="001B5295" w:rsidRDefault="00140E3B" w:rsidP="006F6A8D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5</w:t>
            </w:r>
            <w:r w:rsidRPr="001B5295">
              <w:rPr>
                <w:sz w:val="28"/>
                <w:szCs w:val="28"/>
              </w:rPr>
              <w:t>,1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54,4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міграційної служби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 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15,28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районної профспілкової організації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40, 48  з допоміжною площею до кабінетів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32,74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комунального підприємства 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4,5,6,7,8  з допоміжною площею до кабінетів та допоміжне приміщення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175,21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управління казначейської служби 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13-24, 28,33, 64</w:t>
            </w:r>
            <w:r>
              <w:rPr>
                <w:sz w:val="28"/>
                <w:szCs w:val="28"/>
              </w:rPr>
              <w:t xml:space="preserve">, 66 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354,29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управління соціального захисту населення районної адміністрації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70,71,72,73  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99,46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фінансового управління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№79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районної громадської організації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1,2,3,9,11,12,25,26,30,31,32,34,35,36,</w:t>
            </w:r>
            <w:r>
              <w:rPr>
                <w:sz w:val="28"/>
                <w:szCs w:val="28"/>
              </w:rPr>
              <w:t>44, 45,4</w:t>
            </w:r>
            <w:r w:rsidRPr="001B5295">
              <w:rPr>
                <w:sz w:val="28"/>
                <w:szCs w:val="28"/>
              </w:rPr>
              <w:t>9,50,51,52,53,54,55,56,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57,58,</w:t>
            </w:r>
            <w:r>
              <w:rPr>
                <w:sz w:val="28"/>
                <w:szCs w:val="28"/>
              </w:rPr>
              <w:t xml:space="preserve"> 5</w:t>
            </w:r>
            <w:r w:rsidRPr="001B5295">
              <w:rPr>
                <w:sz w:val="28"/>
                <w:szCs w:val="28"/>
              </w:rPr>
              <w:t>9,60,61,62,63,65,67,68,73,</w:t>
            </w:r>
          </w:p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74,</w:t>
            </w:r>
            <w:r>
              <w:rPr>
                <w:sz w:val="28"/>
                <w:szCs w:val="28"/>
              </w:rPr>
              <w:t>75,76,77,78,</w:t>
            </w:r>
            <w:r w:rsidRPr="001B5295">
              <w:rPr>
                <w:sz w:val="28"/>
                <w:szCs w:val="28"/>
              </w:rPr>
              <w:t xml:space="preserve">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1024,73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 </w:t>
            </w:r>
            <w:r>
              <w:rPr>
                <w:sz w:val="28"/>
                <w:szCs w:val="28"/>
              </w:rPr>
              <w:t>Кропивницької районної державної адміністрації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Кабінети №№ 80,81,82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124,02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140E3B" w:rsidRDefault="00140E3B" w:rsidP="006F6A8D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№ 40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Управління соціального захисту населення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140E3B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BD443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 </w:t>
            </w:r>
          </w:p>
        </w:tc>
        <w:tc>
          <w:tcPr>
            <w:tcW w:w="2565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140E3B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28,48</w:t>
            </w:r>
          </w:p>
        </w:tc>
        <w:tc>
          <w:tcPr>
            <w:tcW w:w="3260" w:type="dxa"/>
          </w:tcPr>
          <w:p w:rsidR="00140E3B" w:rsidRPr="001B5295" w:rsidRDefault="00140E3B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Комунальної установи «Об’єднаний трудовий архів Кропивницького району Кіровоградської області» </w:t>
            </w:r>
            <w:proofErr w:type="spellStart"/>
            <w:r>
              <w:rPr>
                <w:sz w:val="28"/>
                <w:szCs w:val="28"/>
              </w:rPr>
              <w:t>Катеринівської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140E3B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341,5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Кіровоградського обласного центру комплектування та соціальної підтримки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Дві кімнати на І поверсі  стаціонару  Центральної районної лікарні та гараж Центральної районної лікарні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55,69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КНП "Центр екстреної медичної допомоги та медицини катастроф у Кіровоградській області</w:t>
            </w:r>
          </w:p>
        </w:tc>
        <w:tc>
          <w:tcPr>
            <w:tcW w:w="2052" w:type="dxa"/>
          </w:tcPr>
          <w:p w:rsidR="00140E3B" w:rsidRPr="001B5295" w:rsidRDefault="00140E3B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Частина ІІ поверху поліклініки </w:t>
            </w:r>
            <w:r>
              <w:rPr>
                <w:sz w:val="28"/>
                <w:szCs w:val="28"/>
              </w:rPr>
              <w:t xml:space="preserve"> та частина приміщення харчоблоку </w:t>
            </w:r>
            <w:r w:rsidRPr="001B5295">
              <w:rPr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387,08</w:t>
            </w:r>
          </w:p>
        </w:tc>
        <w:tc>
          <w:tcPr>
            <w:tcW w:w="3260" w:type="dxa"/>
            <w:vAlign w:val="bottom"/>
          </w:tcPr>
          <w:p w:rsidR="00140E3B" w:rsidRPr="00715434" w:rsidRDefault="00140E3B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Дві кімнати на ІІ поверсі та кімната на ІІІ поверсі  поліклініки Центральної районної лікарні 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33,75</w:t>
            </w:r>
          </w:p>
        </w:tc>
        <w:tc>
          <w:tcPr>
            <w:tcW w:w="3260" w:type="dxa"/>
            <w:vAlign w:val="bottom"/>
          </w:tcPr>
          <w:p w:rsidR="00140E3B" w:rsidRPr="00715434" w:rsidRDefault="00140E3B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у харчоблоці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7,7</w:t>
            </w:r>
          </w:p>
        </w:tc>
        <w:tc>
          <w:tcPr>
            <w:tcW w:w="3260" w:type="dxa"/>
            <w:vAlign w:val="bottom"/>
          </w:tcPr>
          <w:p w:rsidR="00140E3B" w:rsidRPr="00715434" w:rsidRDefault="00140E3B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  <w:tr w:rsidR="00140E3B" w:rsidRPr="001B5295">
        <w:trPr>
          <w:cantSplit/>
        </w:trPr>
        <w:tc>
          <w:tcPr>
            <w:tcW w:w="850" w:type="dxa"/>
          </w:tcPr>
          <w:p w:rsidR="00140E3B" w:rsidRPr="001B5295" w:rsidRDefault="00140E3B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дитячого відділення Центральної районної лікарні</w:t>
            </w:r>
          </w:p>
        </w:tc>
        <w:tc>
          <w:tcPr>
            <w:tcW w:w="2565" w:type="dxa"/>
            <w:vAlign w:val="bottom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140E3B" w:rsidRPr="001B5295" w:rsidRDefault="00140E3B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1075,8</w:t>
            </w:r>
          </w:p>
        </w:tc>
        <w:tc>
          <w:tcPr>
            <w:tcW w:w="3260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Розміщення військової частини</w:t>
            </w:r>
          </w:p>
        </w:tc>
        <w:tc>
          <w:tcPr>
            <w:tcW w:w="2052" w:type="dxa"/>
          </w:tcPr>
          <w:p w:rsidR="00140E3B" w:rsidRPr="001B5295" w:rsidRDefault="00140E3B" w:rsidP="00BD4439">
            <w:pPr>
              <w:rPr>
                <w:sz w:val="28"/>
                <w:szCs w:val="28"/>
              </w:rPr>
            </w:pPr>
          </w:p>
        </w:tc>
      </w:tr>
    </w:tbl>
    <w:p w:rsidR="00140E3B" w:rsidRDefault="00140E3B" w:rsidP="00D35DA9">
      <w:pPr>
        <w:jc w:val="right"/>
        <w:rPr>
          <w:sz w:val="28"/>
          <w:szCs w:val="28"/>
        </w:rPr>
        <w:sectPr w:rsidR="00140E3B" w:rsidSect="00B6336D">
          <w:pgSz w:w="16840" w:h="11900" w:orient="landscape"/>
          <w:pgMar w:top="709" w:right="720" w:bottom="709" w:left="851" w:header="0" w:footer="6" w:gutter="0"/>
          <w:cols w:space="720"/>
          <w:noEndnote/>
          <w:docGrid w:linePitch="360"/>
        </w:sectPr>
      </w:pPr>
      <w:bookmarkStart w:id="1" w:name="bookmark4"/>
    </w:p>
    <w:p w:rsidR="00140E3B" w:rsidRDefault="00140E3B" w:rsidP="00D35DA9">
      <w:pPr>
        <w:rPr>
          <w:sz w:val="28"/>
          <w:szCs w:val="28"/>
        </w:rPr>
      </w:pPr>
    </w:p>
    <w:p w:rsidR="00140E3B" w:rsidRDefault="00140E3B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 </w:t>
      </w:r>
      <w:r w:rsidRPr="001B5295">
        <w:rPr>
          <w:sz w:val="28"/>
          <w:szCs w:val="28"/>
        </w:rPr>
        <w:t xml:space="preserve"> </w:t>
      </w:r>
    </w:p>
    <w:p w:rsidR="00140E3B" w:rsidRDefault="00140E3B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</w:p>
    <w:p w:rsidR="00140E3B" w:rsidRDefault="00140E3B" w:rsidP="00D35DA9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 «___»  вересня 2024 року №____</w:t>
      </w:r>
    </w:p>
    <w:p w:rsidR="00140E3B" w:rsidRDefault="00140E3B" w:rsidP="00D35DA9">
      <w:pPr>
        <w:pStyle w:val="11"/>
        <w:keepNext/>
        <w:keepLines/>
        <w:shd w:val="clear" w:color="auto" w:fill="auto"/>
        <w:spacing w:line="322" w:lineRule="exact"/>
        <w:ind w:left="5670"/>
        <w:jc w:val="both"/>
      </w:pPr>
    </w:p>
    <w:p w:rsidR="00140E3B" w:rsidRDefault="00140E3B" w:rsidP="00D35DA9">
      <w:pPr>
        <w:pStyle w:val="11"/>
        <w:keepNext/>
        <w:keepLines/>
        <w:shd w:val="clear" w:color="auto" w:fill="auto"/>
        <w:spacing w:line="322" w:lineRule="exact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оренду</w:t>
      </w:r>
      <w:proofErr w:type="spellEnd"/>
      <w:r>
        <w:t xml:space="preserve"> майна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 w:rsidRPr="002925CB">
        <w:t>сіл</w:t>
      </w:r>
      <w:proofErr w:type="spellEnd"/>
      <w:r w:rsidRPr="002925CB">
        <w:t xml:space="preserve">, селищ, </w:t>
      </w:r>
      <w:proofErr w:type="spellStart"/>
      <w:r w:rsidRPr="002925CB">
        <w:t>міст</w:t>
      </w:r>
      <w:proofErr w:type="spellEnd"/>
      <w:r>
        <w:t xml:space="preserve"> району без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</w:p>
    <w:p w:rsidR="00140E3B" w:rsidRDefault="00140E3B" w:rsidP="00D35DA9">
      <w:pPr>
        <w:pStyle w:val="11"/>
        <w:keepNext/>
        <w:keepLines/>
        <w:shd w:val="clear" w:color="auto" w:fill="auto"/>
        <w:spacing w:line="322" w:lineRule="exact"/>
        <w:jc w:val="both"/>
      </w:pPr>
    </w:p>
    <w:p w:rsidR="00140E3B" w:rsidRDefault="00140E3B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ощадний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>».</w:t>
      </w:r>
    </w:p>
    <w:p w:rsidR="00140E3B" w:rsidRDefault="00140E3B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«УКРПОШТА».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</w:t>
      </w:r>
      <w:r w:rsidRPr="00DF034B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нна державна адміністрація та її структурні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підрозділи (органи/управління</w:t>
      </w:r>
      <w:r w:rsidRPr="00DF034B">
        <w:rPr>
          <w:sz w:val="28"/>
          <w:szCs w:val="28"/>
        </w:rPr>
        <w:t>);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державна адміністрація/ </w:t>
      </w: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військова адміністрація</w:t>
      </w:r>
    </w:p>
    <w:p w:rsidR="00140E3B" w:rsidRPr="00BC24B7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BC24B7">
        <w:rPr>
          <w:sz w:val="28"/>
          <w:szCs w:val="28"/>
        </w:rPr>
        <w:t xml:space="preserve">Управління соціального захисту населення </w:t>
      </w:r>
      <w:proofErr w:type="spellStart"/>
      <w:r w:rsidRPr="00BC24B7">
        <w:rPr>
          <w:sz w:val="28"/>
          <w:szCs w:val="28"/>
        </w:rPr>
        <w:t>Щастинської</w:t>
      </w:r>
      <w:proofErr w:type="spellEnd"/>
      <w:r w:rsidRPr="00BC24B7">
        <w:rPr>
          <w:sz w:val="28"/>
          <w:szCs w:val="28"/>
        </w:rPr>
        <w:t xml:space="preserve"> районної державної адміністрації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Комунальна установа «Об’єднаний трудовий архів Кропивницького району Кіровоградської області»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Бюджетні організації</w:t>
      </w:r>
      <w:r w:rsidRPr="00DF034B">
        <w:rPr>
          <w:sz w:val="28"/>
          <w:szCs w:val="28"/>
        </w:rPr>
        <w:t xml:space="preserve"> (крім вищезазначених у дан</w:t>
      </w:r>
      <w:r>
        <w:rPr>
          <w:sz w:val="28"/>
          <w:szCs w:val="28"/>
        </w:rPr>
        <w:t>ому пункті Методики), соціальні</w:t>
      </w:r>
      <w:r w:rsidRPr="00DF034B">
        <w:rPr>
          <w:sz w:val="28"/>
          <w:szCs w:val="28"/>
        </w:rPr>
        <w:t xml:space="preserve"> аптек</w:t>
      </w:r>
      <w:r>
        <w:rPr>
          <w:sz w:val="28"/>
          <w:szCs w:val="28"/>
        </w:rPr>
        <w:t>и та соціальні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магазини</w:t>
      </w:r>
      <w:r w:rsidRPr="00DF034B">
        <w:rPr>
          <w:sz w:val="28"/>
          <w:szCs w:val="28"/>
        </w:rPr>
        <w:t>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63AD">
        <w:rPr>
          <w:sz w:val="28"/>
          <w:szCs w:val="28"/>
        </w:rPr>
        <w:t>правління Державної казначейської служби України у Кіровоградському районі Кіровоградської області;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Районний відділ</w:t>
      </w:r>
      <w:r w:rsidRPr="009063AD">
        <w:rPr>
          <w:sz w:val="28"/>
          <w:szCs w:val="28"/>
        </w:rPr>
        <w:t xml:space="preserve"> Головного управління Національної поліції в Кіровоградській області;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Комунальне підприємство «Довіра» Кропивницької</w:t>
      </w:r>
      <w:r w:rsidRPr="009063AD">
        <w:rPr>
          <w:sz w:val="28"/>
          <w:szCs w:val="28"/>
        </w:rPr>
        <w:t xml:space="preserve"> районної ради;</w:t>
      </w:r>
    </w:p>
    <w:p w:rsidR="00140E3B" w:rsidRPr="00B06A15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Комунальні</w:t>
      </w:r>
      <w:r w:rsidRPr="009063AD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9063AD">
        <w:rPr>
          <w:sz w:val="28"/>
          <w:szCs w:val="28"/>
        </w:rPr>
        <w:t xml:space="preserve"> спільної власності;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Квартирно-експлуатаційні відділи Міністерства оборони України;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Територіальні центри комплектування та соціальної підтримки</w:t>
      </w:r>
      <w:r w:rsidRPr="009063AD">
        <w:rPr>
          <w:sz w:val="28"/>
          <w:szCs w:val="28"/>
        </w:rPr>
        <w:t>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Благодійні</w:t>
      </w: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 w:rsidRPr="009063AD">
        <w:rPr>
          <w:sz w:val="28"/>
          <w:szCs w:val="28"/>
        </w:rPr>
        <w:t>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Громадські організації;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Товариство</w:t>
      </w:r>
      <w:r w:rsidRPr="009063AD">
        <w:rPr>
          <w:sz w:val="28"/>
          <w:szCs w:val="28"/>
        </w:rPr>
        <w:t xml:space="preserve"> Червоного Хреста У</w:t>
      </w:r>
      <w:r>
        <w:rPr>
          <w:sz w:val="28"/>
          <w:szCs w:val="28"/>
        </w:rPr>
        <w:t>країни та його місцеві організації</w:t>
      </w:r>
      <w:r w:rsidRPr="009063AD">
        <w:rPr>
          <w:sz w:val="28"/>
          <w:szCs w:val="28"/>
        </w:rPr>
        <w:t>;</w:t>
      </w:r>
    </w:p>
    <w:p w:rsidR="00140E3B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Профспілкові районні організації</w:t>
      </w:r>
      <w:r w:rsidRPr="009063AD">
        <w:rPr>
          <w:sz w:val="28"/>
          <w:szCs w:val="28"/>
        </w:rPr>
        <w:t>.</w:t>
      </w:r>
    </w:p>
    <w:p w:rsidR="00140E3B" w:rsidRPr="000E4BD5" w:rsidRDefault="00140E3B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</w:pPr>
      <w:r w:rsidRPr="005A273E">
        <w:rPr>
          <w:sz w:val="28"/>
          <w:szCs w:val="28"/>
        </w:rPr>
        <w:t xml:space="preserve"> Заклади освіти та охорони здоров’я державної та комунальної форм власності</w:t>
      </w:r>
      <w:bookmarkEnd w:id="1"/>
      <w:r>
        <w:rPr>
          <w:sz w:val="28"/>
          <w:szCs w:val="28"/>
        </w:rPr>
        <w:t>.</w:t>
      </w: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p w:rsidR="00140E3B" w:rsidRDefault="00140E3B" w:rsidP="00ED3632">
      <w:pPr>
        <w:jc w:val="both"/>
        <w:rPr>
          <w:sz w:val="28"/>
          <w:szCs w:val="28"/>
          <w:lang w:val="ru-RU"/>
        </w:rPr>
      </w:pPr>
    </w:p>
    <w:sectPr w:rsidR="00140E3B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0E4BD5"/>
    <w:rsid w:val="00115263"/>
    <w:rsid w:val="001154CF"/>
    <w:rsid w:val="00120E04"/>
    <w:rsid w:val="00131C4F"/>
    <w:rsid w:val="00140E3B"/>
    <w:rsid w:val="00172072"/>
    <w:rsid w:val="0017655B"/>
    <w:rsid w:val="001A22B7"/>
    <w:rsid w:val="001A4FAC"/>
    <w:rsid w:val="001B2709"/>
    <w:rsid w:val="001B5295"/>
    <w:rsid w:val="001C6BF1"/>
    <w:rsid w:val="00222D02"/>
    <w:rsid w:val="0023153D"/>
    <w:rsid w:val="00231B86"/>
    <w:rsid w:val="002925CB"/>
    <w:rsid w:val="002B7117"/>
    <w:rsid w:val="003045FA"/>
    <w:rsid w:val="003157E0"/>
    <w:rsid w:val="00323E80"/>
    <w:rsid w:val="00324544"/>
    <w:rsid w:val="00334BF1"/>
    <w:rsid w:val="00337CC0"/>
    <w:rsid w:val="003636F5"/>
    <w:rsid w:val="004256A9"/>
    <w:rsid w:val="00432B18"/>
    <w:rsid w:val="004A4530"/>
    <w:rsid w:val="004B743F"/>
    <w:rsid w:val="004E3808"/>
    <w:rsid w:val="004F518F"/>
    <w:rsid w:val="00535C54"/>
    <w:rsid w:val="00553A4A"/>
    <w:rsid w:val="005A273E"/>
    <w:rsid w:val="005B46BF"/>
    <w:rsid w:val="005C683B"/>
    <w:rsid w:val="005D0C96"/>
    <w:rsid w:val="005D10D8"/>
    <w:rsid w:val="00603B2D"/>
    <w:rsid w:val="00610E04"/>
    <w:rsid w:val="00613F3F"/>
    <w:rsid w:val="00614977"/>
    <w:rsid w:val="006454FC"/>
    <w:rsid w:val="006A4C3C"/>
    <w:rsid w:val="006C1D5E"/>
    <w:rsid w:val="006C3670"/>
    <w:rsid w:val="006C4D86"/>
    <w:rsid w:val="006E4160"/>
    <w:rsid w:val="006F6A8D"/>
    <w:rsid w:val="007150C8"/>
    <w:rsid w:val="00715434"/>
    <w:rsid w:val="007200A2"/>
    <w:rsid w:val="00730422"/>
    <w:rsid w:val="007402CA"/>
    <w:rsid w:val="0075447C"/>
    <w:rsid w:val="007563C3"/>
    <w:rsid w:val="007A0693"/>
    <w:rsid w:val="007A4D47"/>
    <w:rsid w:val="007C3BB2"/>
    <w:rsid w:val="007D489B"/>
    <w:rsid w:val="00821CE0"/>
    <w:rsid w:val="0085188E"/>
    <w:rsid w:val="00866B34"/>
    <w:rsid w:val="008764DC"/>
    <w:rsid w:val="008C647F"/>
    <w:rsid w:val="008D684D"/>
    <w:rsid w:val="009063AD"/>
    <w:rsid w:val="00911901"/>
    <w:rsid w:val="009179CF"/>
    <w:rsid w:val="0094584A"/>
    <w:rsid w:val="009B34D5"/>
    <w:rsid w:val="009F4F61"/>
    <w:rsid w:val="00A00629"/>
    <w:rsid w:val="00A3571A"/>
    <w:rsid w:val="00A81952"/>
    <w:rsid w:val="00AA783A"/>
    <w:rsid w:val="00AF6290"/>
    <w:rsid w:val="00B06A15"/>
    <w:rsid w:val="00B30EF5"/>
    <w:rsid w:val="00B338A6"/>
    <w:rsid w:val="00B43214"/>
    <w:rsid w:val="00B50BA5"/>
    <w:rsid w:val="00B5237E"/>
    <w:rsid w:val="00B577CE"/>
    <w:rsid w:val="00B6326A"/>
    <w:rsid w:val="00B6336D"/>
    <w:rsid w:val="00B672FA"/>
    <w:rsid w:val="00B94B07"/>
    <w:rsid w:val="00B96E61"/>
    <w:rsid w:val="00BA3B16"/>
    <w:rsid w:val="00BA6949"/>
    <w:rsid w:val="00BB00DC"/>
    <w:rsid w:val="00BC12DD"/>
    <w:rsid w:val="00BC24B7"/>
    <w:rsid w:val="00BC35AC"/>
    <w:rsid w:val="00BC5A7B"/>
    <w:rsid w:val="00BD2EDE"/>
    <w:rsid w:val="00BD4439"/>
    <w:rsid w:val="00BE309C"/>
    <w:rsid w:val="00C072FD"/>
    <w:rsid w:val="00C22EF0"/>
    <w:rsid w:val="00C64EC5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C76DA"/>
    <w:rsid w:val="00DF034B"/>
    <w:rsid w:val="00DF1850"/>
    <w:rsid w:val="00E34959"/>
    <w:rsid w:val="00E37713"/>
    <w:rsid w:val="00E52A52"/>
    <w:rsid w:val="00E75150"/>
    <w:rsid w:val="00EA7565"/>
    <w:rsid w:val="00EC42C4"/>
    <w:rsid w:val="00EC4CF9"/>
    <w:rsid w:val="00ED3632"/>
    <w:rsid w:val="00EF22CF"/>
    <w:rsid w:val="00F22ADB"/>
    <w:rsid w:val="00F3627A"/>
    <w:rsid w:val="00F52CEC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19D2F-A364-4F53-879E-9D08DAB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sz w:val="22"/>
      <w:szCs w:val="22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535C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uiPriority w:val="99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D35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5608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>SPecialiST RePack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subject/>
  <dc:creator>Пользователь Windows</dc:creator>
  <cp:keywords/>
  <dc:description/>
  <cp:lastModifiedBy>АДМІН</cp:lastModifiedBy>
  <cp:revision>2</cp:revision>
  <cp:lastPrinted>2024-09-11T11:56:00Z</cp:lastPrinted>
  <dcterms:created xsi:type="dcterms:W3CDTF">2024-09-16T13:30:00Z</dcterms:created>
  <dcterms:modified xsi:type="dcterms:W3CDTF">2024-09-16T13:30:00Z</dcterms:modified>
</cp:coreProperties>
</file>